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68" w:rsidRDefault="00790868" w:rsidP="00790868">
      <w:pPr>
        <w:spacing w:after="0" w:line="240" w:lineRule="auto"/>
        <w:rPr>
          <w:rFonts w:cs="Aharoni"/>
          <w:b/>
          <w:sz w:val="40"/>
          <w:szCs w:val="40"/>
        </w:rPr>
      </w:pPr>
      <w:bookmarkStart w:id="0" w:name="_GoBack"/>
      <w:bookmarkEnd w:id="0"/>
    </w:p>
    <w:p w:rsidR="00790868" w:rsidRDefault="00790868" w:rsidP="00790868">
      <w:pPr>
        <w:spacing w:after="0" w:line="240" w:lineRule="auto"/>
        <w:rPr>
          <w:rFonts w:cs="Aharoni"/>
          <w:b/>
          <w:sz w:val="40"/>
          <w:szCs w:val="40"/>
        </w:rPr>
      </w:pPr>
    </w:p>
    <w:p w:rsidR="007C7612" w:rsidRDefault="007C7612" w:rsidP="00790868">
      <w:pPr>
        <w:spacing w:after="0" w:line="240" w:lineRule="auto"/>
        <w:rPr>
          <w:rFonts w:cs="Aharoni"/>
          <w:b/>
          <w:sz w:val="40"/>
          <w:szCs w:val="40"/>
        </w:rPr>
      </w:pPr>
    </w:p>
    <w:p w:rsidR="00907A94" w:rsidRDefault="00907A94" w:rsidP="00907A94">
      <w:pPr>
        <w:tabs>
          <w:tab w:val="left" w:pos="2410"/>
        </w:tabs>
        <w:spacing w:after="0" w:line="240" w:lineRule="auto"/>
        <w:jc w:val="right"/>
        <w:rPr>
          <w:rFonts w:cs="Aharoni"/>
          <w:b/>
          <w:sz w:val="40"/>
          <w:szCs w:val="40"/>
        </w:rPr>
      </w:pPr>
    </w:p>
    <w:p w:rsidR="00907A94" w:rsidRDefault="00907A94" w:rsidP="00907A94">
      <w:pPr>
        <w:tabs>
          <w:tab w:val="left" w:pos="2410"/>
        </w:tabs>
        <w:spacing w:after="0" w:line="240" w:lineRule="auto"/>
        <w:jc w:val="right"/>
        <w:rPr>
          <w:rFonts w:cs="Aharoni"/>
          <w:b/>
          <w:sz w:val="40"/>
          <w:szCs w:val="40"/>
        </w:rPr>
      </w:pPr>
    </w:p>
    <w:p w:rsidR="00907A94" w:rsidRDefault="00907A94" w:rsidP="00907A94">
      <w:pPr>
        <w:tabs>
          <w:tab w:val="left" w:pos="2410"/>
        </w:tabs>
        <w:spacing w:after="0" w:line="240" w:lineRule="auto"/>
        <w:jc w:val="both"/>
        <w:rPr>
          <w:rFonts w:cs="Aharoni"/>
          <w:b/>
          <w:sz w:val="40"/>
          <w:szCs w:val="40"/>
        </w:rPr>
      </w:pPr>
    </w:p>
    <w:p w:rsidR="00907A94" w:rsidRDefault="00907A94" w:rsidP="00907A94">
      <w:pPr>
        <w:tabs>
          <w:tab w:val="left" w:pos="2410"/>
        </w:tabs>
        <w:spacing w:after="0" w:line="240" w:lineRule="auto"/>
        <w:rPr>
          <w:rFonts w:cs="Aharoni"/>
          <w:b/>
          <w:sz w:val="40"/>
          <w:szCs w:val="40"/>
        </w:rPr>
      </w:pPr>
    </w:p>
    <w:p w:rsidR="007C7612" w:rsidRPr="00907A94" w:rsidRDefault="008376CD" w:rsidP="00907A94">
      <w:pPr>
        <w:tabs>
          <w:tab w:val="left" w:pos="2410"/>
        </w:tabs>
        <w:spacing w:after="0" w:line="240" w:lineRule="auto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INFÖR</w:t>
      </w:r>
      <w:r w:rsidR="007107A3">
        <w:rPr>
          <w:rFonts w:cs="Aharoni"/>
          <w:b/>
          <w:sz w:val="40"/>
          <w:szCs w:val="40"/>
        </w:rPr>
        <w:t xml:space="preserve"> </w:t>
      </w:r>
      <w:r w:rsidR="00650A4F">
        <w:rPr>
          <w:rFonts w:cs="Aharoni"/>
          <w:b/>
          <w:sz w:val="40"/>
          <w:szCs w:val="40"/>
        </w:rPr>
        <w:t>BRF</w:t>
      </w:r>
      <w:r w:rsidR="00163CCF">
        <w:rPr>
          <w:rFonts w:cs="Aharoni"/>
          <w:b/>
          <w:sz w:val="40"/>
          <w:szCs w:val="40"/>
        </w:rPr>
        <w:t>.</w:t>
      </w:r>
      <w:r w:rsidR="00650A4F">
        <w:rPr>
          <w:rFonts w:cs="Aharoni"/>
          <w:b/>
          <w:sz w:val="40"/>
          <w:szCs w:val="40"/>
        </w:rPr>
        <w:t xml:space="preserve"> SLIPEN 40</w:t>
      </w:r>
      <w:r w:rsidR="00730EAB" w:rsidRPr="00EA3D98">
        <w:rPr>
          <w:rFonts w:ascii="Arial Unicode MS" w:eastAsia="Arial Unicode MS" w:hAnsi="Arial Unicode MS" w:cs="Aharoni"/>
          <w:noProof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285875" cy="1619250"/>
            <wp:effectExtent l="19050" t="0" r="9525" b="0"/>
            <wp:wrapSquare wrapText="bothSides"/>
            <wp:docPr id="4" name="Bild 4" descr="Slipgat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pgata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A4F">
        <w:rPr>
          <w:rFonts w:cs="Aharoni"/>
          <w:b/>
          <w:sz w:val="40"/>
          <w:szCs w:val="40"/>
        </w:rPr>
        <w:t xml:space="preserve">s </w:t>
      </w:r>
      <w:r w:rsidR="005F64A2">
        <w:rPr>
          <w:rFonts w:cs="Aharoni"/>
          <w:b/>
          <w:sz w:val="40"/>
          <w:szCs w:val="40"/>
        </w:rPr>
        <w:t>FÖRENINGSSTÄMMA</w:t>
      </w:r>
      <w:r w:rsidR="00C855FC">
        <w:rPr>
          <w:rFonts w:cs="Aharoni"/>
          <w:b/>
          <w:sz w:val="40"/>
          <w:szCs w:val="40"/>
        </w:rPr>
        <w:t xml:space="preserve"> 2020</w:t>
      </w:r>
      <w:r w:rsidR="00730EAB" w:rsidRPr="00EA3D98">
        <w:rPr>
          <w:rFonts w:cs="Aharoni"/>
          <w:b/>
          <w:sz w:val="40"/>
          <w:szCs w:val="40"/>
        </w:rPr>
        <w:br/>
      </w:r>
    </w:p>
    <w:p w:rsidR="00C855FC" w:rsidRDefault="00C855FC" w:rsidP="008376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Enligt föreningens stadgar sk</w:t>
      </w:r>
      <w:r w:rsidR="00BE662A">
        <w:rPr>
          <w:sz w:val="24"/>
          <w:szCs w:val="24"/>
        </w:rPr>
        <w:t>a föreningsstämman hållas före m</w:t>
      </w:r>
      <w:r>
        <w:rPr>
          <w:sz w:val="24"/>
          <w:szCs w:val="24"/>
        </w:rPr>
        <w:t xml:space="preserve">aj månads utgång. På grund av rådande läge med covid-19 har styrelsen beslutat att </w:t>
      </w:r>
      <w:r w:rsidRPr="007F3846">
        <w:rPr>
          <w:b/>
          <w:sz w:val="24"/>
          <w:szCs w:val="24"/>
        </w:rPr>
        <w:t>skjuta upp föreningsstämman</w:t>
      </w:r>
      <w:r>
        <w:rPr>
          <w:sz w:val="24"/>
          <w:szCs w:val="24"/>
        </w:rPr>
        <w:t xml:space="preserve">. </w:t>
      </w:r>
      <w:r w:rsidRPr="00C855FC">
        <w:rPr>
          <w:sz w:val="24"/>
          <w:szCs w:val="24"/>
        </w:rPr>
        <w:t>Anledningen</w:t>
      </w:r>
      <w:r>
        <w:rPr>
          <w:sz w:val="24"/>
          <w:szCs w:val="24"/>
        </w:rPr>
        <w:t xml:space="preserve"> </w:t>
      </w:r>
      <w:r w:rsidR="007D7D7A">
        <w:rPr>
          <w:sz w:val="24"/>
          <w:szCs w:val="24"/>
        </w:rPr>
        <w:t xml:space="preserve">är Folkhälsomyndighetens </w:t>
      </w:r>
      <w:r w:rsidRPr="00C855FC">
        <w:rPr>
          <w:sz w:val="24"/>
          <w:szCs w:val="24"/>
        </w:rPr>
        <w:t>vädjan att göra allt vad vi kan för att begränsa smittsprid</w:t>
      </w:r>
      <w:r w:rsidR="00FA7B11">
        <w:rPr>
          <w:sz w:val="24"/>
          <w:szCs w:val="24"/>
        </w:rPr>
        <w:t>ningen av coronaviruset</w:t>
      </w:r>
      <w:r w:rsidRPr="00C855FC">
        <w:rPr>
          <w:sz w:val="24"/>
          <w:szCs w:val="24"/>
        </w:rPr>
        <w:t xml:space="preserve">. En del av detta är att inte hålla större möten och sammankomster </w:t>
      </w:r>
      <w:r w:rsidR="00BE662A">
        <w:rPr>
          <w:sz w:val="24"/>
          <w:szCs w:val="24"/>
        </w:rPr>
        <w:t xml:space="preserve">vilket styrelsen följer när vi </w:t>
      </w:r>
      <w:r w:rsidRPr="00C855FC">
        <w:rPr>
          <w:sz w:val="24"/>
          <w:szCs w:val="24"/>
        </w:rPr>
        <w:t>skjuter på stämman.</w:t>
      </w:r>
      <w:r>
        <w:rPr>
          <w:sz w:val="24"/>
          <w:szCs w:val="24"/>
        </w:rPr>
        <w:t xml:space="preserve"> O</w:t>
      </w:r>
      <w:r w:rsidR="007F3846">
        <w:rPr>
          <w:sz w:val="24"/>
          <w:szCs w:val="24"/>
        </w:rPr>
        <w:t xml:space="preserve">m omständigheterna tillåter </w:t>
      </w:r>
      <w:r>
        <w:rPr>
          <w:sz w:val="24"/>
          <w:szCs w:val="24"/>
        </w:rPr>
        <w:t>planeras stämman att hållas i juni</w:t>
      </w:r>
      <w:r w:rsidR="00BE662A">
        <w:rPr>
          <w:sz w:val="24"/>
          <w:szCs w:val="24"/>
        </w:rPr>
        <w:t xml:space="preserve"> istället</w:t>
      </w:r>
      <w:r>
        <w:rPr>
          <w:sz w:val="24"/>
          <w:szCs w:val="24"/>
        </w:rPr>
        <w:t xml:space="preserve">. </w:t>
      </w:r>
    </w:p>
    <w:p w:rsidR="00BD6F3A" w:rsidRPr="000A71C7" w:rsidRDefault="00BD6F3A" w:rsidP="00790868">
      <w:pPr>
        <w:spacing w:after="0" w:line="240" w:lineRule="auto"/>
        <w:rPr>
          <w:sz w:val="24"/>
          <w:szCs w:val="24"/>
        </w:rPr>
      </w:pPr>
    </w:p>
    <w:p w:rsidR="008376CD" w:rsidRDefault="0082762F" w:rsidP="00790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På baksidan</w:t>
      </w:r>
      <w:r w:rsidR="008376CD">
        <w:rPr>
          <w:sz w:val="24"/>
          <w:szCs w:val="24"/>
        </w:rPr>
        <w:t xml:space="preserve"> finner ni förslag på dagordning för stämman. En formell kallelse, inklusive </w:t>
      </w:r>
      <w:r w:rsidR="009E4F37">
        <w:rPr>
          <w:sz w:val="24"/>
          <w:szCs w:val="24"/>
        </w:rPr>
        <w:t>fastslagen</w:t>
      </w:r>
      <w:r w:rsidR="008376CD">
        <w:rPr>
          <w:sz w:val="24"/>
          <w:szCs w:val="24"/>
        </w:rPr>
        <w:t xml:space="preserve"> dagordning och </w:t>
      </w:r>
      <w:r w:rsidR="00021CE9">
        <w:rPr>
          <w:sz w:val="24"/>
          <w:szCs w:val="24"/>
        </w:rPr>
        <w:t xml:space="preserve">eventuella </w:t>
      </w:r>
      <w:r w:rsidR="008376CD">
        <w:rPr>
          <w:sz w:val="24"/>
          <w:szCs w:val="24"/>
        </w:rPr>
        <w:t xml:space="preserve">handlingar, skickas ut cirka två veckor före stämman. </w:t>
      </w:r>
    </w:p>
    <w:p w:rsidR="007C7612" w:rsidRPr="000A71C7" w:rsidRDefault="007C7612" w:rsidP="00790868">
      <w:pPr>
        <w:spacing w:after="0" w:line="240" w:lineRule="auto"/>
        <w:rPr>
          <w:sz w:val="24"/>
          <w:szCs w:val="24"/>
        </w:rPr>
      </w:pPr>
    </w:p>
    <w:p w:rsidR="001C0869" w:rsidRPr="000A71C7" w:rsidRDefault="001C0869" w:rsidP="00790868">
      <w:pPr>
        <w:spacing w:after="0" w:line="240" w:lineRule="auto"/>
        <w:rPr>
          <w:sz w:val="24"/>
          <w:szCs w:val="24"/>
        </w:rPr>
      </w:pPr>
      <w:r w:rsidRPr="000A71C7">
        <w:rPr>
          <w:sz w:val="24"/>
          <w:szCs w:val="24"/>
        </w:rPr>
        <w:t>Eventuella motioner skall vara s</w:t>
      </w:r>
      <w:r w:rsidR="00BD6F3A" w:rsidRPr="000A71C7">
        <w:rPr>
          <w:sz w:val="24"/>
          <w:szCs w:val="24"/>
        </w:rPr>
        <w:t xml:space="preserve">tyrelsen tillhanda senast den </w:t>
      </w:r>
      <w:r w:rsidR="00C855FC">
        <w:rPr>
          <w:b/>
          <w:sz w:val="24"/>
          <w:szCs w:val="24"/>
        </w:rPr>
        <w:t>1 maj 2020</w:t>
      </w:r>
      <w:r w:rsidRPr="000A71C7">
        <w:rPr>
          <w:sz w:val="24"/>
          <w:szCs w:val="24"/>
        </w:rPr>
        <w:t>.</w:t>
      </w:r>
    </w:p>
    <w:p w:rsidR="00EC17A4" w:rsidRPr="00EC17A4" w:rsidRDefault="00EC17A4" w:rsidP="00EC17A4">
      <w:pPr>
        <w:spacing w:after="0" w:line="240" w:lineRule="auto"/>
        <w:rPr>
          <w:sz w:val="24"/>
          <w:szCs w:val="24"/>
        </w:rPr>
      </w:pPr>
    </w:p>
    <w:p w:rsidR="00907A94" w:rsidRDefault="00907A94" w:rsidP="00790868">
      <w:pPr>
        <w:spacing w:after="0" w:line="240" w:lineRule="auto"/>
        <w:rPr>
          <w:sz w:val="24"/>
          <w:szCs w:val="24"/>
        </w:rPr>
      </w:pPr>
      <w:r w:rsidRPr="000A71C7">
        <w:rPr>
          <w:sz w:val="24"/>
          <w:szCs w:val="24"/>
        </w:rPr>
        <w:t xml:space="preserve">Vid frågor eller funderingar kontakta </w:t>
      </w:r>
      <w:r w:rsidR="00EC17A4">
        <w:rPr>
          <w:sz w:val="24"/>
          <w:szCs w:val="24"/>
        </w:rPr>
        <w:t xml:space="preserve">gärna </w:t>
      </w:r>
      <w:r w:rsidRPr="000A71C7">
        <w:rPr>
          <w:sz w:val="24"/>
          <w:szCs w:val="24"/>
        </w:rPr>
        <w:t xml:space="preserve">styrelsen på </w:t>
      </w:r>
      <w:hyperlink r:id="rId8" w:history="1">
        <w:r w:rsidR="00C855FC" w:rsidRPr="000C2661">
          <w:rPr>
            <w:rStyle w:val="Hyperlnk"/>
            <w:sz w:val="24"/>
            <w:szCs w:val="24"/>
          </w:rPr>
          <w:t>styrelsen@brfslipen4​0.se</w:t>
        </w:r>
      </w:hyperlink>
      <w:r w:rsidRPr="000A71C7">
        <w:rPr>
          <w:sz w:val="24"/>
          <w:szCs w:val="24"/>
        </w:rPr>
        <w:t>.</w:t>
      </w:r>
    </w:p>
    <w:p w:rsidR="00C855FC" w:rsidRDefault="00C855FC" w:rsidP="00790868">
      <w:pPr>
        <w:spacing w:after="0" w:line="240" w:lineRule="auto"/>
        <w:rPr>
          <w:sz w:val="24"/>
          <w:szCs w:val="24"/>
        </w:rPr>
      </w:pPr>
    </w:p>
    <w:p w:rsidR="00C855FC" w:rsidRPr="000A71C7" w:rsidRDefault="00C855FC" w:rsidP="00790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Är du intresserad av att delta i styrelsens arbete? Kontakta styrelsen eller Mikael Ek Rosell som är årets valberedning. </w:t>
      </w:r>
      <w:r w:rsidR="007F3846" w:rsidRPr="007F3846">
        <w:rPr>
          <w:rStyle w:val="Hyperlnk"/>
        </w:rPr>
        <w:t>m.ek.rosell@gmail.com</w:t>
      </w:r>
    </w:p>
    <w:p w:rsidR="006A770F" w:rsidRDefault="006A770F" w:rsidP="00790868">
      <w:pPr>
        <w:spacing w:after="0" w:line="240" w:lineRule="auto"/>
        <w:rPr>
          <w:sz w:val="24"/>
          <w:szCs w:val="24"/>
        </w:rPr>
      </w:pPr>
    </w:p>
    <w:p w:rsidR="004C013D" w:rsidRPr="000A71C7" w:rsidRDefault="004C013D" w:rsidP="00790868">
      <w:pPr>
        <w:spacing w:after="0" w:line="240" w:lineRule="auto"/>
        <w:rPr>
          <w:sz w:val="24"/>
          <w:szCs w:val="24"/>
        </w:rPr>
      </w:pPr>
    </w:p>
    <w:p w:rsidR="007F33EB" w:rsidRDefault="00C855FC" w:rsidP="0079086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Ta hand om er!</w:t>
      </w:r>
    </w:p>
    <w:p w:rsidR="00EC17A4" w:rsidRPr="000A71C7" w:rsidRDefault="00EC17A4" w:rsidP="00790868">
      <w:pPr>
        <w:spacing w:after="0" w:line="240" w:lineRule="auto"/>
        <w:rPr>
          <w:i/>
          <w:sz w:val="24"/>
          <w:szCs w:val="24"/>
        </w:rPr>
      </w:pPr>
    </w:p>
    <w:p w:rsidR="00163CCF" w:rsidRDefault="00EC17A4" w:rsidP="0079086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7F33EB" w:rsidRPr="000A71C7">
        <w:rPr>
          <w:i/>
          <w:sz w:val="24"/>
          <w:szCs w:val="24"/>
        </w:rPr>
        <w:t>tyrelsen Slipen 40</w:t>
      </w:r>
    </w:p>
    <w:p w:rsidR="009E10A7" w:rsidRDefault="009E10A7">
      <w:pPr>
        <w:rPr>
          <w:i/>
          <w:sz w:val="24"/>
          <w:szCs w:val="24"/>
        </w:rPr>
      </w:pPr>
    </w:p>
    <w:p w:rsidR="009E10A7" w:rsidRDefault="009E10A7">
      <w:pPr>
        <w:rPr>
          <w:i/>
          <w:sz w:val="24"/>
          <w:szCs w:val="24"/>
        </w:rPr>
      </w:pPr>
    </w:p>
    <w:p w:rsidR="009E10A7" w:rsidRDefault="009E10A7">
      <w:pPr>
        <w:rPr>
          <w:i/>
          <w:sz w:val="24"/>
          <w:szCs w:val="24"/>
        </w:rPr>
      </w:pPr>
    </w:p>
    <w:p w:rsidR="009E10A7" w:rsidRDefault="009E10A7">
      <w:pPr>
        <w:rPr>
          <w:i/>
          <w:sz w:val="24"/>
          <w:szCs w:val="24"/>
        </w:rPr>
      </w:pPr>
    </w:p>
    <w:p w:rsidR="009E10A7" w:rsidRDefault="009E10A7">
      <w:pPr>
        <w:rPr>
          <w:i/>
          <w:sz w:val="24"/>
          <w:szCs w:val="24"/>
        </w:rPr>
      </w:pPr>
    </w:p>
    <w:p w:rsidR="00163CCF" w:rsidRDefault="00163CC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6571A" w:rsidRDefault="00163CCF" w:rsidP="00790868">
      <w:pPr>
        <w:spacing w:after="0" w:line="240" w:lineRule="auto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lastRenderedPageBreak/>
        <w:t>BRF. SLIPEN 40s</w:t>
      </w:r>
      <w:r w:rsidR="007F3846">
        <w:rPr>
          <w:rFonts w:cs="Aharoni"/>
          <w:b/>
          <w:sz w:val="40"/>
          <w:szCs w:val="40"/>
        </w:rPr>
        <w:t xml:space="preserve"> FÖRENINGSSTÄMMA 2020</w:t>
      </w:r>
    </w:p>
    <w:p w:rsidR="00163CCF" w:rsidRDefault="00163CCF" w:rsidP="00790868">
      <w:pPr>
        <w:spacing w:after="0" w:line="240" w:lineRule="auto"/>
        <w:rPr>
          <w:rFonts w:cs="Aharoni"/>
          <w:b/>
          <w:sz w:val="40"/>
          <w:szCs w:val="40"/>
        </w:rPr>
      </w:pPr>
    </w:p>
    <w:p w:rsidR="00163CCF" w:rsidRPr="00A12338" w:rsidRDefault="00163CCF" w:rsidP="00790868">
      <w:pPr>
        <w:spacing w:after="0" w:line="240" w:lineRule="auto"/>
        <w:rPr>
          <w:rFonts w:cs="Aharoni"/>
          <w:i/>
          <w:sz w:val="24"/>
          <w:szCs w:val="24"/>
        </w:rPr>
      </w:pPr>
      <w:r w:rsidRPr="00A12338">
        <w:rPr>
          <w:rFonts w:cs="Aharoni"/>
          <w:i/>
          <w:sz w:val="24"/>
          <w:szCs w:val="24"/>
        </w:rPr>
        <w:t>Förslag på dagordning</w:t>
      </w:r>
    </w:p>
    <w:p w:rsidR="00DC54C9" w:rsidRPr="00CA707E" w:rsidRDefault="00DC54C9" w:rsidP="00DC5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CA707E">
        <w:rPr>
          <w:rFonts w:ascii="Times New Roman" w:hAnsi="Times New Roman" w:cs="Times New Roman"/>
          <w:color w:val="262626"/>
          <w:sz w:val="24"/>
          <w:szCs w:val="24"/>
        </w:rPr>
        <w:t>1</w:t>
      </w:r>
      <w:r w:rsidRPr="00496B90">
        <w:rPr>
          <w:sz w:val="24"/>
          <w:szCs w:val="24"/>
        </w:rPr>
        <w:t>) Stämmans öppnande.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2) Godkännande av dagordningen.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3) Val av stämmoordförande.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4) Anmälan av stämmoordförandens val av protokollförare.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5) Val av två justeringsmän tillika rösträknare.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6) Fråga om stämman blivit i stadgeenlig ordning utlyst.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 xml:space="preserve">7) Fastställande av röstlängd </w:t>
      </w:r>
    </w:p>
    <w:p w:rsidR="00B64AEC" w:rsidRPr="00496B90" w:rsidRDefault="00B64AEC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B64AEC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8</w:t>
      </w:r>
      <w:r w:rsidR="00DC54C9" w:rsidRPr="00496B90">
        <w:rPr>
          <w:sz w:val="24"/>
          <w:szCs w:val="24"/>
        </w:rPr>
        <w:t>) Föredragning av styrelsens årsredovisning.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9) Föredragning av revisorns berättelse.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10) Beslut om fastställande av resultat- och balansräkning.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11) Beslut om resultatdisposition.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12) Fråga om ansvarsfri</w:t>
      </w:r>
      <w:r w:rsidR="00396D1F" w:rsidRPr="00496B90">
        <w:rPr>
          <w:sz w:val="24"/>
          <w:szCs w:val="24"/>
        </w:rPr>
        <w:t>het för styrelse</w:t>
      </w:r>
      <w:r w:rsidRPr="00496B90">
        <w:rPr>
          <w:sz w:val="24"/>
          <w:szCs w:val="24"/>
        </w:rPr>
        <w:t>ledamöterna.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13) Fråga om arvoden åt styrelseledamöter och revisorer för nästkommande verksamhetsår.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14) Beslut om antalet styrelseledamöter, suppleanter, revisorer och revisor</w:t>
      </w:r>
      <w:r w:rsidR="00396D1F" w:rsidRPr="00496B90">
        <w:rPr>
          <w:sz w:val="24"/>
          <w:szCs w:val="24"/>
        </w:rPr>
        <w:t>s</w:t>
      </w:r>
      <w:r w:rsidRPr="00496B90">
        <w:rPr>
          <w:sz w:val="24"/>
          <w:szCs w:val="24"/>
        </w:rPr>
        <w:t>suppleanter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15) Val av styrelseledamöter och suppleanter.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16) Val av revisorer och revisorssuppleant.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17) Val av valberedning.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18) Av styrelsen till stämman hänskjutna frågor samt av föreningsmedlem anmält ärende enligt 37 §.</w:t>
      </w:r>
    </w:p>
    <w:p w:rsidR="00DC54C9" w:rsidRPr="00496B90" w:rsidRDefault="00DC54C9" w:rsidP="00496B90">
      <w:pPr>
        <w:spacing w:after="0" w:line="240" w:lineRule="auto"/>
        <w:rPr>
          <w:sz w:val="24"/>
          <w:szCs w:val="24"/>
        </w:rPr>
      </w:pPr>
    </w:p>
    <w:p w:rsidR="00163CCF" w:rsidRPr="00496B90" w:rsidRDefault="00DC54C9" w:rsidP="00496B90">
      <w:pPr>
        <w:spacing w:after="0" w:line="240" w:lineRule="auto"/>
        <w:rPr>
          <w:sz w:val="24"/>
          <w:szCs w:val="24"/>
        </w:rPr>
      </w:pPr>
      <w:r w:rsidRPr="00496B90">
        <w:rPr>
          <w:sz w:val="24"/>
          <w:szCs w:val="24"/>
        </w:rPr>
        <w:t>19) Stämmans avslutande.</w:t>
      </w:r>
    </w:p>
    <w:sectPr w:rsidR="00163CCF" w:rsidRPr="00496B90" w:rsidSect="005D2603">
      <w:headerReference w:type="default" r:id="rId9"/>
      <w:type w:val="continuous"/>
      <w:pgSz w:w="11906" w:h="16838"/>
      <w:pgMar w:top="1417" w:right="1417" w:bottom="1417" w:left="1417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FA" w:rsidRDefault="009557FA" w:rsidP="00A00135">
      <w:pPr>
        <w:spacing w:after="0" w:line="240" w:lineRule="auto"/>
      </w:pPr>
      <w:r>
        <w:separator/>
      </w:r>
    </w:p>
  </w:endnote>
  <w:endnote w:type="continuationSeparator" w:id="0">
    <w:p w:rsidR="009557FA" w:rsidRDefault="009557FA" w:rsidP="00A0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FA" w:rsidRDefault="009557FA" w:rsidP="00A00135">
      <w:pPr>
        <w:spacing w:after="0" w:line="240" w:lineRule="auto"/>
      </w:pPr>
      <w:r>
        <w:separator/>
      </w:r>
    </w:p>
  </w:footnote>
  <w:footnote w:type="continuationSeparator" w:id="0">
    <w:p w:rsidR="009557FA" w:rsidRDefault="009557FA" w:rsidP="00A0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0B" w:rsidRDefault="0096610B" w:rsidP="0096610B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A065B"/>
    <w:multiLevelType w:val="hybridMultilevel"/>
    <w:tmpl w:val="F2BA57D8"/>
    <w:lvl w:ilvl="0" w:tplc="21760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66DDF"/>
    <w:multiLevelType w:val="hybridMultilevel"/>
    <w:tmpl w:val="B05658D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794471"/>
    <w:multiLevelType w:val="hybridMultilevel"/>
    <w:tmpl w:val="B1D23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88"/>
    <w:rsid w:val="000030B6"/>
    <w:rsid w:val="000035A8"/>
    <w:rsid w:val="00021CE9"/>
    <w:rsid w:val="00034137"/>
    <w:rsid w:val="00034F59"/>
    <w:rsid w:val="000361DA"/>
    <w:rsid w:val="00036CE8"/>
    <w:rsid w:val="0004106F"/>
    <w:rsid w:val="00064AC6"/>
    <w:rsid w:val="00070265"/>
    <w:rsid w:val="000815CB"/>
    <w:rsid w:val="00090AF1"/>
    <w:rsid w:val="00097876"/>
    <w:rsid w:val="000A71C7"/>
    <w:rsid w:val="000C283F"/>
    <w:rsid w:val="000E5F99"/>
    <w:rsid w:val="000F1FB3"/>
    <w:rsid w:val="00102363"/>
    <w:rsid w:val="00113B54"/>
    <w:rsid w:val="00120477"/>
    <w:rsid w:val="00143BEE"/>
    <w:rsid w:val="00153ECB"/>
    <w:rsid w:val="00160303"/>
    <w:rsid w:val="00163CCF"/>
    <w:rsid w:val="00173F0D"/>
    <w:rsid w:val="001A6048"/>
    <w:rsid w:val="001B1C42"/>
    <w:rsid w:val="001C0869"/>
    <w:rsid w:val="002125EF"/>
    <w:rsid w:val="002253B1"/>
    <w:rsid w:val="00280250"/>
    <w:rsid w:val="002A1305"/>
    <w:rsid w:val="002E4C00"/>
    <w:rsid w:val="00307A17"/>
    <w:rsid w:val="003247AB"/>
    <w:rsid w:val="003452FD"/>
    <w:rsid w:val="00346D7B"/>
    <w:rsid w:val="00347479"/>
    <w:rsid w:val="00365384"/>
    <w:rsid w:val="00383BB5"/>
    <w:rsid w:val="00390663"/>
    <w:rsid w:val="00396D1F"/>
    <w:rsid w:val="003A2F73"/>
    <w:rsid w:val="003C0230"/>
    <w:rsid w:val="003C206E"/>
    <w:rsid w:val="003E11E1"/>
    <w:rsid w:val="003F3786"/>
    <w:rsid w:val="00404ADF"/>
    <w:rsid w:val="00466E45"/>
    <w:rsid w:val="004709E4"/>
    <w:rsid w:val="00475066"/>
    <w:rsid w:val="00484B31"/>
    <w:rsid w:val="00494A8B"/>
    <w:rsid w:val="00496B90"/>
    <w:rsid w:val="004A1208"/>
    <w:rsid w:val="004B4F0A"/>
    <w:rsid w:val="004C013D"/>
    <w:rsid w:val="004C5039"/>
    <w:rsid w:val="004E5BEB"/>
    <w:rsid w:val="00513A6B"/>
    <w:rsid w:val="00522969"/>
    <w:rsid w:val="00524A73"/>
    <w:rsid w:val="00526112"/>
    <w:rsid w:val="00542D4F"/>
    <w:rsid w:val="00573723"/>
    <w:rsid w:val="00580212"/>
    <w:rsid w:val="00580483"/>
    <w:rsid w:val="0058064C"/>
    <w:rsid w:val="00582E71"/>
    <w:rsid w:val="00594CAC"/>
    <w:rsid w:val="005D2603"/>
    <w:rsid w:val="005F64A2"/>
    <w:rsid w:val="005F67C0"/>
    <w:rsid w:val="00613C28"/>
    <w:rsid w:val="0064412F"/>
    <w:rsid w:val="00650A4F"/>
    <w:rsid w:val="0065329D"/>
    <w:rsid w:val="006647B0"/>
    <w:rsid w:val="0066571A"/>
    <w:rsid w:val="00677FF0"/>
    <w:rsid w:val="006829AF"/>
    <w:rsid w:val="00696479"/>
    <w:rsid w:val="006A6E95"/>
    <w:rsid w:val="006A770F"/>
    <w:rsid w:val="006B167B"/>
    <w:rsid w:val="006E67FD"/>
    <w:rsid w:val="006E7E79"/>
    <w:rsid w:val="007107A3"/>
    <w:rsid w:val="00730EAB"/>
    <w:rsid w:val="00790868"/>
    <w:rsid w:val="007C7612"/>
    <w:rsid w:val="007D2A71"/>
    <w:rsid w:val="007D384C"/>
    <w:rsid w:val="007D7D7A"/>
    <w:rsid w:val="007F33EB"/>
    <w:rsid w:val="007F3846"/>
    <w:rsid w:val="00813B33"/>
    <w:rsid w:val="00821A2B"/>
    <w:rsid w:val="0082762F"/>
    <w:rsid w:val="008376CD"/>
    <w:rsid w:val="00845BB2"/>
    <w:rsid w:val="00866179"/>
    <w:rsid w:val="00867579"/>
    <w:rsid w:val="00872D2A"/>
    <w:rsid w:val="0087618B"/>
    <w:rsid w:val="00882309"/>
    <w:rsid w:val="00886B8F"/>
    <w:rsid w:val="00886C6A"/>
    <w:rsid w:val="008A1C64"/>
    <w:rsid w:val="008B496C"/>
    <w:rsid w:val="008F029A"/>
    <w:rsid w:val="008F4A02"/>
    <w:rsid w:val="00907A94"/>
    <w:rsid w:val="00925388"/>
    <w:rsid w:val="009557FA"/>
    <w:rsid w:val="0096610B"/>
    <w:rsid w:val="00993CC2"/>
    <w:rsid w:val="009A3651"/>
    <w:rsid w:val="009B11F8"/>
    <w:rsid w:val="009E10A7"/>
    <w:rsid w:val="009E4F37"/>
    <w:rsid w:val="009E6C7E"/>
    <w:rsid w:val="009F2DA0"/>
    <w:rsid w:val="00A00135"/>
    <w:rsid w:val="00A12338"/>
    <w:rsid w:val="00A46DE4"/>
    <w:rsid w:val="00A82394"/>
    <w:rsid w:val="00A86614"/>
    <w:rsid w:val="00A920E1"/>
    <w:rsid w:val="00B03B60"/>
    <w:rsid w:val="00B153A7"/>
    <w:rsid w:val="00B167F9"/>
    <w:rsid w:val="00B44F4C"/>
    <w:rsid w:val="00B64AEC"/>
    <w:rsid w:val="00B72AF5"/>
    <w:rsid w:val="00B84DA4"/>
    <w:rsid w:val="00B947C8"/>
    <w:rsid w:val="00BB16A4"/>
    <w:rsid w:val="00BC1DCD"/>
    <w:rsid w:val="00BD6F3A"/>
    <w:rsid w:val="00BD798E"/>
    <w:rsid w:val="00BE5B20"/>
    <w:rsid w:val="00BE662A"/>
    <w:rsid w:val="00C042E2"/>
    <w:rsid w:val="00C17CE4"/>
    <w:rsid w:val="00C27299"/>
    <w:rsid w:val="00C56B86"/>
    <w:rsid w:val="00C855FC"/>
    <w:rsid w:val="00C959CB"/>
    <w:rsid w:val="00CE1605"/>
    <w:rsid w:val="00D02A79"/>
    <w:rsid w:val="00D111EF"/>
    <w:rsid w:val="00D3095F"/>
    <w:rsid w:val="00D3314D"/>
    <w:rsid w:val="00D332DB"/>
    <w:rsid w:val="00D64921"/>
    <w:rsid w:val="00D729A2"/>
    <w:rsid w:val="00DA5B65"/>
    <w:rsid w:val="00DB0EDD"/>
    <w:rsid w:val="00DB4ACD"/>
    <w:rsid w:val="00DC54C9"/>
    <w:rsid w:val="00DD3242"/>
    <w:rsid w:val="00E108C7"/>
    <w:rsid w:val="00E1562D"/>
    <w:rsid w:val="00E16CF9"/>
    <w:rsid w:val="00E44973"/>
    <w:rsid w:val="00E55F56"/>
    <w:rsid w:val="00E71AD9"/>
    <w:rsid w:val="00E7669F"/>
    <w:rsid w:val="00EA3D98"/>
    <w:rsid w:val="00EC17A4"/>
    <w:rsid w:val="00ED510D"/>
    <w:rsid w:val="00EE29CE"/>
    <w:rsid w:val="00EE2A8E"/>
    <w:rsid w:val="00F14384"/>
    <w:rsid w:val="00F1629B"/>
    <w:rsid w:val="00F16EC1"/>
    <w:rsid w:val="00F30131"/>
    <w:rsid w:val="00F67256"/>
    <w:rsid w:val="00FA7B11"/>
    <w:rsid w:val="00FA7FA0"/>
    <w:rsid w:val="00FD29B1"/>
    <w:rsid w:val="00FD69B3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4A9E-471A-46E2-BA0A-F779C05F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5388"/>
    <w:rPr>
      <w:color w:val="00A3D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EA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16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A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0135"/>
  </w:style>
  <w:style w:type="paragraph" w:styleId="Sidfot">
    <w:name w:val="footer"/>
    <w:basedOn w:val="Normal"/>
    <w:link w:val="SidfotChar"/>
    <w:uiPriority w:val="99"/>
    <w:semiHidden/>
    <w:unhideWhenUsed/>
    <w:rsid w:val="00A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00135"/>
  </w:style>
  <w:style w:type="character" w:customStyle="1" w:styleId="go">
    <w:name w:val="go"/>
    <w:basedOn w:val="Standardstycketeckensnitt"/>
    <w:rsid w:val="00EC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slipen4&#8203;0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2011-04-14T11:22:00Z</cp:lastPrinted>
  <dcterms:created xsi:type="dcterms:W3CDTF">2020-04-21T12:32:00Z</dcterms:created>
  <dcterms:modified xsi:type="dcterms:W3CDTF">2020-04-21T12:32:00Z</dcterms:modified>
</cp:coreProperties>
</file>